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A6" w:rsidRPr="00494CA6" w:rsidRDefault="00494CA6" w:rsidP="000F0DC5">
      <w:pPr>
        <w:shd w:val="clear" w:color="auto" w:fill="FFFFFF"/>
        <w:spacing w:after="0" w:line="240" w:lineRule="auto"/>
        <w:textAlignment w:val="baseline"/>
        <w:rPr>
          <w:rFonts w:ascii="inherit" w:eastAsia="Times New Roman" w:hAnsi="inherit" w:cs="Arial"/>
          <w:color w:val="3C3A3A"/>
          <w:sz w:val="24"/>
          <w:szCs w:val="24"/>
        </w:rPr>
      </w:pPr>
      <w:r w:rsidRPr="00494CA6">
        <w:rPr>
          <w:rFonts w:ascii="inherit" w:eastAsia="Times New Roman" w:hAnsi="inherit" w:cs="Arial"/>
          <w:noProof/>
          <w:color w:val="596C35"/>
          <w:sz w:val="24"/>
          <w:szCs w:val="24"/>
          <w:bdr w:val="none" w:sz="0" w:space="0" w:color="auto" w:frame="1"/>
        </w:rPr>
        <w:drawing>
          <wp:inline distT="0" distB="0" distL="0" distR="0">
            <wp:extent cx="3648075" cy="590988"/>
            <wp:effectExtent l="0" t="0" r="0" b="0"/>
            <wp:docPr id="4" name="Picture 4" descr="EquiSearch: Expert Advice on Horse Care and Horse Riding">
              <a:hlinkClick xmlns:a="http://schemas.openxmlformats.org/drawingml/2006/main" r:id="rId5" tooltip="&quot;Expert Advice on Horse Care and Horse Ri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Search: Expert Advice on Horse Care and Horse Riding">
                      <a:hlinkClick r:id="rId5" tooltip="&quot;Expert Advice on Horse Care and Horse Ridin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0388" cy="618903"/>
                    </a:xfrm>
                    <a:prstGeom prst="rect">
                      <a:avLst/>
                    </a:prstGeom>
                    <a:noFill/>
                    <a:ln>
                      <a:noFill/>
                    </a:ln>
                  </pic:spPr>
                </pic:pic>
              </a:graphicData>
            </a:graphic>
          </wp:inline>
        </w:drawing>
      </w:r>
    </w:p>
    <w:p w:rsidR="00494CA6" w:rsidRPr="00494CA6" w:rsidRDefault="00494CA6" w:rsidP="000F0DC5">
      <w:pPr>
        <w:shd w:val="clear" w:color="auto" w:fill="FFFFFF"/>
        <w:spacing w:after="150" w:line="240" w:lineRule="auto"/>
        <w:textAlignment w:val="baseline"/>
        <w:outlineLvl w:val="0"/>
        <w:rPr>
          <w:rFonts w:ascii="Times New Roman" w:eastAsia="Times New Roman" w:hAnsi="Times New Roman" w:cs="Times New Roman"/>
          <w:color w:val="60723D"/>
          <w:kern w:val="36"/>
          <w:sz w:val="30"/>
          <w:szCs w:val="30"/>
        </w:rPr>
      </w:pPr>
      <w:r w:rsidRPr="00494CA6">
        <w:rPr>
          <w:rFonts w:ascii="Times New Roman" w:eastAsia="Times New Roman" w:hAnsi="Times New Roman" w:cs="Times New Roman"/>
          <w:color w:val="60723D"/>
          <w:kern w:val="36"/>
          <w:sz w:val="30"/>
          <w:szCs w:val="30"/>
        </w:rPr>
        <w:t>Types of Horse Bits</w:t>
      </w:r>
    </w:p>
    <w:p w:rsidR="00494CA6" w:rsidRPr="000F0DC5" w:rsidRDefault="00494CA6" w:rsidP="000F0DC5">
      <w:pPr>
        <w:shd w:val="clear" w:color="auto" w:fill="FFFFFF"/>
        <w:spacing w:after="150" w:line="240" w:lineRule="auto"/>
        <w:textAlignment w:val="baseline"/>
        <w:outlineLvl w:val="2"/>
        <w:rPr>
          <w:rFonts w:ascii="Arial" w:eastAsia="Times New Roman" w:hAnsi="Arial" w:cs="Arial"/>
          <w:b/>
          <w:bCs/>
          <w:color w:val="333333"/>
          <w:sz w:val="27"/>
          <w:szCs w:val="27"/>
        </w:rPr>
      </w:pPr>
      <w:r w:rsidRPr="00494CA6">
        <w:rPr>
          <w:rFonts w:ascii="Arial" w:eastAsia="Times New Roman" w:hAnsi="Arial" w:cs="Arial"/>
          <w:b/>
          <w:bCs/>
          <w:color w:val="333333"/>
          <w:sz w:val="27"/>
          <w:szCs w:val="27"/>
        </w:rPr>
        <w:t>Most tack stores offer an overwhelming selection of bits for sale. Knowing the difference between snaffles and curbs will help you decide which type of bit is right for your horse.</w:t>
      </w:r>
    </w:p>
    <w:p w:rsidR="00494CA6" w:rsidRPr="000F0DC5" w:rsidRDefault="00494CA6" w:rsidP="000F0DC5">
      <w:pPr>
        <w:shd w:val="clear" w:color="auto" w:fill="FFFFFF"/>
        <w:spacing w:before="150" w:after="150" w:line="240" w:lineRule="auto"/>
        <w:textAlignment w:val="baseline"/>
        <w:outlineLvl w:val="1"/>
        <w:rPr>
          <w:rFonts w:ascii="Arial" w:eastAsia="Times New Roman" w:hAnsi="Arial" w:cs="Arial"/>
          <w:b/>
          <w:bCs/>
          <w:color w:val="60723D"/>
          <w:sz w:val="32"/>
          <w:szCs w:val="32"/>
          <w:bdr w:val="none" w:sz="0" w:space="0" w:color="auto" w:frame="1"/>
        </w:rPr>
      </w:pPr>
      <w:r w:rsidRPr="000F0DC5">
        <w:rPr>
          <w:rFonts w:ascii="Arial" w:eastAsia="Times New Roman" w:hAnsi="Arial" w:cs="Arial"/>
          <w:b/>
          <w:bCs/>
          <w:color w:val="60723D"/>
          <w:sz w:val="32"/>
          <w:szCs w:val="32"/>
          <w:bdr w:val="none" w:sz="0" w:space="0" w:color="auto" w:frame="1"/>
        </w:rPr>
        <w:t>Too Many Bit Wall Choices</w:t>
      </w:r>
    </w:p>
    <w:p w:rsidR="00494CA6" w:rsidRPr="00494CA6" w:rsidRDefault="00494CA6" w:rsidP="000F0DC5">
      <w:pPr>
        <w:shd w:val="clear" w:color="auto" w:fill="FFFFFF"/>
        <w:spacing w:after="0" w:line="240" w:lineRule="auto"/>
        <w:textAlignment w:val="baseline"/>
        <w:rPr>
          <w:rFonts w:ascii="inherit" w:eastAsia="Times New Roman" w:hAnsi="inherit" w:cs="Arial"/>
          <w:color w:val="3C3A3A"/>
          <w:sz w:val="24"/>
          <w:szCs w:val="24"/>
        </w:rPr>
      </w:pPr>
      <w:r w:rsidRPr="00494CA6">
        <w:rPr>
          <w:rFonts w:ascii="inherit" w:eastAsia="Times New Roman" w:hAnsi="inherit" w:cs="Arial"/>
          <w:color w:val="3C3A3A"/>
          <w:sz w:val="24"/>
          <w:szCs w:val="24"/>
        </w:rPr>
        <w:t xml:space="preserve">A popular feature of many tack shops is the "Bit Wall". This is usually a rather intimidating array of different types of bit, each with different features designed to work in a slightly different way. Trying to decide which is the right </w:t>
      </w:r>
      <w:bookmarkStart w:id="0" w:name="_GoBack"/>
      <w:bookmarkEnd w:id="0"/>
      <w:r w:rsidRPr="00494CA6">
        <w:rPr>
          <w:rFonts w:ascii="inherit" w:eastAsia="Times New Roman" w:hAnsi="inherit" w:cs="Arial"/>
          <w:color w:val="3C3A3A"/>
          <w:sz w:val="24"/>
          <w:szCs w:val="24"/>
        </w:rPr>
        <w:t>bit for your horse can be confusing, but when you look closely, you'll see that there are only two basic types of bit: the </w:t>
      </w:r>
      <w:hyperlink r:id="rId7" w:tgtFrame="_blank" w:history="1">
        <w:r w:rsidRPr="00494CA6">
          <w:rPr>
            <w:rFonts w:ascii="inherit" w:eastAsia="Times New Roman" w:hAnsi="inherit" w:cs="Arial"/>
            <w:color w:val="596C35"/>
            <w:sz w:val="24"/>
            <w:szCs w:val="24"/>
            <w:u w:val="single"/>
            <w:bdr w:val="none" w:sz="0" w:space="0" w:color="auto" w:frame="1"/>
          </w:rPr>
          <w:t>Snaffle Bit</w:t>
        </w:r>
      </w:hyperlink>
      <w:r w:rsidRPr="00494CA6">
        <w:rPr>
          <w:rFonts w:ascii="inherit" w:eastAsia="Times New Roman" w:hAnsi="inherit" w:cs="Arial"/>
          <w:color w:val="3C3A3A"/>
          <w:sz w:val="24"/>
          <w:szCs w:val="24"/>
        </w:rPr>
        <w:t> and the </w:t>
      </w:r>
      <w:hyperlink r:id="rId8" w:tgtFrame="_blank" w:history="1">
        <w:r w:rsidRPr="00494CA6">
          <w:rPr>
            <w:rFonts w:ascii="inherit" w:eastAsia="Times New Roman" w:hAnsi="inherit" w:cs="Arial"/>
            <w:color w:val="596C35"/>
            <w:sz w:val="24"/>
            <w:szCs w:val="24"/>
            <w:u w:val="single"/>
            <w:bdr w:val="none" w:sz="0" w:space="0" w:color="auto" w:frame="1"/>
          </w:rPr>
          <w:t>Curb Bit</w:t>
        </w:r>
      </w:hyperlink>
      <w:r w:rsidRPr="00494CA6">
        <w:rPr>
          <w:rFonts w:ascii="inherit" w:eastAsia="Times New Roman" w:hAnsi="inherit" w:cs="Arial"/>
          <w:color w:val="3C3A3A"/>
          <w:sz w:val="24"/>
          <w:szCs w:val="24"/>
        </w:rPr>
        <w:t>.</w:t>
      </w:r>
      <w:r w:rsidRPr="00494CA6">
        <w:rPr>
          <w:rFonts w:ascii="inherit" w:eastAsia="Times New Roman" w:hAnsi="inherit" w:cs="Arial"/>
          <w:color w:val="3C3A3A"/>
          <w:sz w:val="24"/>
          <w:szCs w:val="24"/>
        </w:rPr>
        <w:br/>
      </w:r>
      <w:r w:rsidRPr="00494CA6">
        <w:rPr>
          <w:rFonts w:ascii="inherit" w:eastAsia="Times New Roman" w:hAnsi="inherit" w:cs="Arial"/>
          <w:color w:val="3C3A3A"/>
          <w:sz w:val="24"/>
          <w:szCs w:val="24"/>
        </w:rPr>
        <w:br/>
        <w:t>Most people assume that because the snaffle is </w:t>
      </w:r>
      <w:r w:rsidRPr="00494CA6">
        <w:rPr>
          <w:rFonts w:ascii="inherit" w:eastAsia="Times New Roman" w:hAnsi="inherit" w:cs="Arial"/>
          <w:i/>
          <w:iCs/>
          <w:color w:val="3C3A3A"/>
          <w:sz w:val="24"/>
          <w:szCs w:val="24"/>
          <w:bdr w:val="none" w:sz="0" w:space="0" w:color="auto" w:frame="1"/>
        </w:rPr>
        <w:t>usually</w:t>
      </w:r>
      <w:r w:rsidRPr="00494CA6">
        <w:rPr>
          <w:rFonts w:ascii="inherit" w:eastAsia="Times New Roman" w:hAnsi="inherit" w:cs="Arial"/>
          <w:color w:val="3C3A3A"/>
          <w:sz w:val="24"/>
          <w:szCs w:val="24"/>
        </w:rPr>
        <w:t> a jointed bit and the curb </w:t>
      </w:r>
      <w:r w:rsidRPr="00494CA6">
        <w:rPr>
          <w:rFonts w:ascii="inherit" w:eastAsia="Times New Roman" w:hAnsi="inherit" w:cs="Arial"/>
          <w:i/>
          <w:iCs/>
          <w:color w:val="3C3A3A"/>
          <w:sz w:val="24"/>
          <w:szCs w:val="24"/>
          <w:bdr w:val="none" w:sz="0" w:space="0" w:color="auto" w:frame="1"/>
        </w:rPr>
        <w:t>usually</w:t>
      </w:r>
      <w:r w:rsidRPr="00494CA6">
        <w:rPr>
          <w:rFonts w:ascii="inherit" w:eastAsia="Times New Roman" w:hAnsi="inherit" w:cs="Arial"/>
          <w:color w:val="3C3A3A"/>
          <w:sz w:val="24"/>
          <w:szCs w:val="24"/>
        </w:rPr>
        <w:t> is not, the mouthpiece is what determines whether a particular bit is a snaffle or a curb. However, according to veteran horse trainer, </w:t>
      </w:r>
      <w:hyperlink r:id="rId9" w:tgtFrame="_blank" w:history="1">
        <w:r w:rsidRPr="00494CA6">
          <w:rPr>
            <w:rFonts w:ascii="inherit" w:eastAsia="Times New Roman" w:hAnsi="inherit" w:cs="Arial"/>
            <w:color w:val="596C35"/>
            <w:sz w:val="24"/>
            <w:szCs w:val="24"/>
            <w:u w:val="single"/>
            <w:bdr w:val="none" w:sz="0" w:space="0" w:color="auto" w:frame="1"/>
          </w:rPr>
          <w:t xml:space="preserve">Jessica </w:t>
        </w:r>
        <w:proofErr w:type="spellStart"/>
        <w:r w:rsidRPr="00494CA6">
          <w:rPr>
            <w:rFonts w:ascii="inherit" w:eastAsia="Times New Roman" w:hAnsi="inherit" w:cs="Arial"/>
            <w:color w:val="596C35"/>
            <w:sz w:val="24"/>
            <w:szCs w:val="24"/>
            <w:u w:val="single"/>
            <w:bdr w:val="none" w:sz="0" w:space="0" w:color="auto" w:frame="1"/>
          </w:rPr>
          <w:t>Jahiel</w:t>
        </w:r>
        <w:proofErr w:type="spellEnd"/>
      </w:hyperlink>
      <w:r w:rsidRPr="00494CA6">
        <w:rPr>
          <w:rFonts w:ascii="inherit" w:eastAsia="Times New Roman" w:hAnsi="inherit" w:cs="Arial"/>
          <w:color w:val="3C3A3A"/>
          <w:sz w:val="24"/>
          <w:szCs w:val="24"/>
        </w:rPr>
        <w:t>, the difference between snaffles and curbs has nothing to do with the mouthpiece. The difference between the two types of bit is that the snaffle is a non-leverage bit and the curb is a leverage bit.</w:t>
      </w:r>
    </w:p>
    <w:p w:rsidR="00494CA6" w:rsidRPr="000F0DC5" w:rsidRDefault="000F0DC5" w:rsidP="000F0DC5">
      <w:pPr>
        <w:shd w:val="clear" w:color="auto" w:fill="FFFFFF"/>
        <w:spacing w:before="150" w:after="150" w:line="240" w:lineRule="auto"/>
        <w:textAlignment w:val="baseline"/>
        <w:outlineLvl w:val="1"/>
        <w:rPr>
          <w:rFonts w:ascii="Arial" w:eastAsia="Times New Roman" w:hAnsi="Arial" w:cs="Arial"/>
          <w:b/>
          <w:bCs/>
          <w:color w:val="60723D"/>
          <w:sz w:val="32"/>
          <w:szCs w:val="32"/>
        </w:rPr>
      </w:pPr>
      <w:r w:rsidRPr="00494CA6">
        <w:rPr>
          <w:rFonts w:ascii="inherit" w:eastAsia="Times New Roman" w:hAnsi="inherit" w:cs="Arial"/>
          <w:noProof/>
          <w:color w:val="596C35"/>
          <w:sz w:val="24"/>
          <w:szCs w:val="24"/>
          <w:bdr w:val="none" w:sz="0" w:space="0" w:color="auto" w:frame="1"/>
        </w:rPr>
        <w:drawing>
          <wp:anchor distT="0" distB="0" distL="114300" distR="114300" simplePos="0" relativeHeight="251659264" behindDoc="0" locked="0" layoutInCell="1" allowOverlap="1">
            <wp:simplePos x="0" y="0"/>
            <wp:positionH relativeFrom="column">
              <wp:posOffset>-635</wp:posOffset>
            </wp:positionH>
            <wp:positionV relativeFrom="paragraph">
              <wp:posOffset>422910</wp:posOffset>
            </wp:positionV>
            <wp:extent cx="3400425" cy="2266950"/>
            <wp:effectExtent l="0" t="0" r="9525" b="0"/>
            <wp:wrapSquare wrapText="bothSides"/>
            <wp:docPr id="2" name="Picture 2" descr="Snaffle Bit">
              <a:hlinkClick xmlns:a="http://schemas.openxmlformats.org/drawingml/2006/main" r:id="rId10" tooltip="&quot;Snaffle-b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affle Bit">
                      <a:hlinkClick r:id="rId10" tooltip="&quot;Snaffle-bi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CA6" w:rsidRPr="000F0DC5">
        <w:rPr>
          <w:rFonts w:ascii="Arial" w:eastAsia="Times New Roman" w:hAnsi="Arial" w:cs="Arial"/>
          <w:b/>
          <w:bCs/>
          <w:color w:val="60723D"/>
          <w:sz w:val="32"/>
          <w:szCs w:val="32"/>
        </w:rPr>
        <w:t>Snaffle Bits and Curb Bits: What Does That Mean?</w:t>
      </w:r>
    </w:p>
    <w:p w:rsidR="000F0DC5" w:rsidRDefault="000F0DC5" w:rsidP="000F0DC5">
      <w:pPr>
        <w:shd w:val="clear" w:color="auto" w:fill="FFFFFF"/>
        <w:spacing w:after="0" w:line="240" w:lineRule="auto"/>
        <w:textAlignment w:val="baseline"/>
        <w:rPr>
          <w:rFonts w:ascii="inherit" w:eastAsia="Times New Roman" w:hAnsi="inherit" w:cs="Arial"/>
          <w:color w:val="3C3A3A"/>
          <w:sz w:val="24"/>
          <w:szCs w:val="24"/>
        </w:rPr>
      </w:pPr>
    </w:p>
    <w:p w:rsidR="000F0DC5" w:rsidRDefault="00494CA6" w:rsidP="000F0DC5">
      <w:pPr>
        <w:shd w:val="clear" w:color="auto" w:fill="FFFFFF"/>
        <w:spacing w:after="0" w:line="240" w:lineRule="auto"/>
        <w:textAlignment w:val="baseline"/>
        <w:rPr>
          <w:rFonts w:ascii="inherit" w:eastAsia="Times New Roman" w:hAnsi="inherit" w:cs="Arial"/>
          <w:color w:val="3C3A3A"/>
          <w:sz w:val="24"/>
          <w:szCs w:val="24"/>
        </w:rPr>
      </w:pPr>
      <w:r w:rsidRPr="00494CA6">
        <w:rPr>
          <w:rFonts w:ascii="inherit" w:eastAsia="Times New Roman" w:hAnsi="inherit" w:cs="Arial"/>
          <w:color w:val="3C3A3A"/>
          <w:sz w:val="24"/>
          <w:szCs w:val="24"/>
        </w:rPr>
        <w:t>On a snaffle bit, the rein attaches directly to the mouthpiece. The bit acts with a nutcracker action (provided it is jointed) on the bars of the mouth (the area of gum between the front and back teeth), the corners of the mouth and the tongue. As the rider takes a contact on the rein, the horse feels an equal amount of contact on the bit in his mouth.</w:t>
      </w:r>
    </w:p>
    <w:p w:rsidR="000F0DC5" w:rsidRDefault="000F0DC5" w:rsidP="000F0DC5">
      <w:pPr>
        <w:shd w:val="clear" w:color="auto" w:fill="FFFFFF"/>
        <w:spacing w:after="0" w:line="240" w:lineRule="auto"/>
        <w:textAlignment w:val="baseline"/>
        <w:rPr>
          <w:rFonts w:ascii="inherit" w:eastAsia="Times New Roman" w:hAnsi="inherit" w:cs="Arial"/>
          <w:color w:val="3C3A3A"/>
          <w:sz w:val="24"/>
          <w:szCs w:val="24"/>
        </w:rPr>
      </w:pPr>
      <w:r w:rsidRPr="00494CA6">
        <w:rPr>
          <w:rFonts w:ascii="inherit" w:eastAsia="Times New Roman" w:hAnsi="inherit" w:cs="Arial"/>
          <w:noProof/>
          <w:color w:val="596C35"/>
          <w:sz w:val="24"/>
          <w:szCs w:val="24"/>
          <w:bdr w:val="none" w:sz="0" w:space="0" w:color="auto" w:frame="1"/>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171450</wp:posOffset>
            </wp:positionV>
            <wp:extent cx="1720850" cy="2581275"/>
            <wp:effectExtent l="0" t="0" r="0" b="9525"/>
            <wp:wrapTight wrapText="bothSides">
              <wp:wrapPolygon edited="0">
                <wp:start x="0" y="0"/>
                <wp:lineTo x="0" y="21520"/>
                <wp:lineTo x="21281" y="21520"/>
                <wp:lineTo x="21281" y="0"/>
                <wp:lineTo x="0" y="0"/>
              </wp:wrapPolygon>
            </wp:wrapTight>
            <wp:docPr id="1" name="Picture 1" descr="Curb Bit">
              <a:hlinkClick xmlns:a="http://schemas.openxmlformats.org/drawingml/2006/main" r:id="rId12" tooltip="&quot;curb-b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rb Bit">
                      <a:hlinkClick r:id="rId12" tooltip="&quot;curb-bit&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0850"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4CA6" w:rsidRPr="00494CA6" w:rsidRDefault="00494CA6" w:rsidP="000F0DC5">
      <w:pPr>
        <w:shd w:val="clear" w:color="auto" w:fill="FFFFFF"/>
        <w:spacing w:after="0" w:line="240" w:lineRule="auto"/>
        <w:textAlignment w:val="baseline"/>
        <w:rPr>
          <w:rFonts w:ascii="inherit" w:eastAsia="Times New Roman" w:hAnsi="inherit" w:cs="Arial"/>
          <w:color w:val="3C3A3A"/>
          <w:sz w:val="24"/>
          <w:szCs w:val="24"/>
        </w:rPr>
      </w:pPr>
      <w:r w:rsidRPr="00494CA6">
        <w:rPr>
          <w:rFonts w:ascii="inherit" w:eastAsia="Times New Roman" w:hAnsi="inherit" w:cs="Arial"/>
          <w:color w:val="3C3A3A"/>
          <w:sz w:val="24"/>
          <w:szCs w:val="24"/>
        </w:rPr>
        <w:t xml:space="preserve">On a curb bit, the rein attaches to a shank or </w:t>
      </w:r>
      <w:proofErr w:type="spellStart"/>
      <w:r w:rsidRPr="00494CA6">
        <w:rPr>
          <w:rFonts w:ascii="inherit" w:eastAsia="Times New Roman" w:hAnsi="inherit" w:cs="Arial"/>
          <w:color w:val="3C3A3A"/>
          <w:sz w:val="24"/>
          <w:szCs w:val="24"/>
        </w:rPr>
        <w:t>cheekpiece</w:t>
      </w:r>
      <w:proofErr w:type="spellEnd"/>
      <w:r w:rsidRPr="00494CA6">
        <w:rPr>
          <w:rFonts w:ascii="inherit" w:eastAsia="Times New Roman" w:hAnsi="inherit" w:cs="Arial"/>
          <w:color w:val="3C3A3A"/>
          <w:sz w:val="24"/>
          <w:szCs w:val="24"/>
        </w:rPr>
        <w:t xml:space="preserve"> which adds leverage. When the rider takes a contact on the rein, the horse feels a greater amount of contact, depending on the length of the shank. Following the basic physics of leverage, the longer the shank, the greater the leverage. The curb bit works on the bars of the mouth, as well as under the chin (by way of the curb chain which is attached to the bit) and over the poll.</w:t>
      </w:r>
      <w:r w:rsidRPr="00494CA6">
        <w:rPr>
          <w:rFonts w:ascii="inherit" w:eastAsia="Times New Roman" w:hAnsi="inherit" w:cs="Arial"/>
          <w:color w:val="3C3A3A"/>
          <w:sz w:val="24"/>
          <w:szCs w:val="24"/>
        </w:rPr>
        <w:br/>
      </w:r>
    </w:p>
    <w:p w:rsidR="00494CA6" w:rsidRPr="000F0DC5" w:rsidRDefault="00494CA6" w:rsidP="000F0DC5">
      <w:pPr>
        <w:shd w:val="clear" w:color="auto" w:fill="FFFFFF"/>
        <w:spacing w:before="150" w:after="150" w:line="240" w:lineRule="auto"/>
        <w:textAlignment w:val="baseline"/>
        <w:outlineLvl w:val="1"/>
        <w:rPr>
          <w:rFonts w:ascii="Arial" w:eastAsia="Times New Roman" w:hAnsi="Arial" w:cs="Arial"/>
          <w:b/>
          <w:bCs/>
          <w:color w:val="60723D"/>
          <w:sz w:val="32"/>
          <w:szCs w:val="32"/>
        </w:rPr>
      </w:pPr>
      <w:r w:rsidRPr="000F0DC5">
        <w:rPr>
          <w:rFonts w:ascii="Arial" w:eastAsia="Times New Roman" w:hAnsi="Arial" w:cs="Arial"/>
          <w:b/>
          <w:bCs/>
          <w:color w:val="60723D"/>
          <w:sz w:val="32"/>
          <w:szCs w:val="32"/>
        </w:rPr>
        <w:t>Types of Snaffle Bits</w:t>
      </w:r>
    </w:p>
    <w:p w:rsidR="00494CA6" w:rsidRPr="00494CA6" w:rsidRDefault="00494CA6" w:rsidP="000F0DC5">
      <w:pPr>
        <w:shd w:val="clear" w:color="auto" w:fill="FFFFFF"/>
        <w:spacing w:after="0" w:line="240" w:lineRule="auto"/>
        <w:textAlignment w:val="baseline"/>
        <w:rPr>
          <w:rFonts w:ascii="inherit" w:eastAsia="Times New Roman" w:hAnsi="inherit" w:cs="Arial"/>
          <w:color w:val="3C3A3A"/>
          <w:sz w:val="24"/>
          <w:szCs w:val="24"/>
        </w:rPr>
      </w:pPr>
      <w:r w:rsidRPr="00494CA6">
        <w:rPr>
          <w:rFonts w:ascii="inherit" w:eastAsia="Times New Roman" w:hAnsi="inherit" w:cs="Arial"/>
          <w:color w:val="3C3A3A"/>
          <w:sz w:val="24"/>
          <w:szCs w:val="24"/>
        </w:rPr>
        <w:t>The gentlest type of snaffle bit is the </w:t>
      </w:r>
      <w:proofErr w:type="spellStart"/>
      <w:r w:rsidRPr="00494CA6">
        <w:rPr>
          <w:rFonts w:ascii="inherit" w:eastAsia="Times New Roman" w:hAnsi="inherit" w:cs="Arial"/>
          <w:color w:val="3C3A3A"/>
          <w:sz w:val="24"/>
          <w:szCs w:val="24"/>
        </w:rPr>
        <w:fldChar w:fldCharType="begin"/>
      </w:r>
      <w:r w:rsidRPr="00494CA6">
        <w:rPr>
          <w:rFonts w:ascii="inherit" w:eastAsia="Times New Roman" w:hAnsi="inherit" w:cs="Arial"/>
          <w:color w:val="3C3A3A"/>
          <w:sz w:val="24"/>
          <w:szCs w:val="24"/>
        </w:rPr>
        <w:instrText xml:space="preserve"> HYPERLINK "http://www.equisearch.com/article/eggbutt-snaffle-bit-17522" \t "_blank" </w:instrText>
      </w:r>
      <w:r w:rsidRPr="00494CA6">
        <w:rPr>
          <w:rFonts w:ascii="inherit" w:eastAsia="Times New Roman" w:hAnsi="inherit" w:cs="Arial"/>
          <w:color w:val="3C3A3A"/>
          <w:sz w:val="24"/>
          <w:szCs w:val="24"/>
        </w:rPr>
        <w:fldChar w:fldCharType="separate"/>
      </w:r>
      <w:r w:rsidRPr="00494CA6">
        <w:rPr>
          <w:rFonts w:ascii="inherit" w:eastAsia="Times New Roman" w:hAnsi="inherit" w:cs="Arial"/>
          <w:color w:val="596C35"/>
          <w:sz w:val="24"/>
          <w:szCs w:val="24"/>
          <w:u w:val="single"/>
          <w:bdr w:val="none" w:sz="0" w:space="0" w:color="auto" w:frame="1"/>
        </w:rPr>
        <w:t>Eggbutt</w:t>
      </w:r>
      <w:proofErr w:type="spellEnd"/>
      <w:r w:rsidRPr="00494CA6">
        <w:rPr>
          <w:rFonts w:ascii="inherit" w:eastAsia="Times New Roman" w:hAnsi="inherit" w:cs="Arial"/>
          <w:color w:val="596C35"/>
          <w:sz w:val="24"/>
          <w:szCs w:val="24"/>
          <w:u w:val="single"/>
          <w:bdr w:val="none" w:sz="0" w:space="0" w:color="auto" w:frame="1"/>
        </w:rPr>
        <w:t xml:space="preserve"> snaffle</w:t>
      </w:r>
      <w:r w:rsidRPr="00494CA6">
        <w:rPr>
          <w:rFonts w:ascii="inherit" w:eastAsia="Times New Roman" w:hAnsi="inherit" w:cs="Arial"/>
          <w:color w:val="3C3A3A"/>
          <w:sz w:val="24"/>
          <w:szCs w:val="24"/>
        </w:rPr>
        <w:fldChar w:fldCharType="end"/>
      </w:r>
      <w:r w:rsidRPr="00494CA6">
        <w:rPr>
          <w:rFonts w:ascii="inherit" w:eastAsia="Times New Roman" w:hAnsi="inherit" w:cs="Arial"/>
          <w:color w:val="3C3A3A"/>
          <w:sz w:val="24"/>
          <w:szCs w:val="24"/>
        </w:rPr>
        <w:t xml:space="preserve">. The name comes from the somewhat egg-shaped connection between the mouthpiece and the bit-ring. The mouthpiece of an </w:t>
      </w:r>
      <w:proofErr w:type="spellStart"/>
      <w:r w:rsidRPr="00494CA6">
        <w:rPr>
          <w:rFonts w:ascii="inherit" w:eastAsia="Times New Roman" w:hAnsi="inherit" w:cs="Arial"/>
          <w:color w:val="3C3A3A"/>
          <w:sz w:val="24"/>
          <w:szCs w:val="24"/>
        </w:rPr>
        <w:t>eggbutt</w:t>
      </w:r>
      <w:proofErr w:type="spellEnd"/>
      <w:r w:rsidRPr="00494CA6">
        <w:rPr>
          <w:rFonts w:ascii="inherit" w:eastAsia="Times New Roman" w:hAnsi="inherit" w:cs="Arial"/>
          <w:color w:val="3C3A3A"/>
          <w:sz w:val="24"/>
          <w:szCs w:val="24"/>
        </w:rPr>
        <w:t xml:space="preserve"> can be made of a </w:t>
      </w:r>
      <w:hyperlink r:id="rId14" w:tgtFrame="_blank" w:history="1">
        <w:r w:rsidRPr="00494CA6">
          <w:rPr>
            <w:rFonts w:ascii="inherit" w:eastAsia="Times New Roman" w:hAnsi="inherit" w:cs="Arial"/>
            <w:color w:val="596C35"/>
            <w:sz w:val="24"/>
            <w:szCs w:val="24"/>
            <w:u w:val="single"/>
            <w:bdr w:val="none" w:sz="0" w:space="0" w:color="auto" w:frame="1"/>
          </w:rPr>
          <w:t>variety of materials</w:t>
        </w:r>
      </w:hyperlink>
      <w:r w:rsidRPr="00494CA6">
        <w:rPr>
          <w:rFonts w:ascii="inherit" w:eastAsia="Times New Roman" w:hAnsi="inherit" w:cs="Arial"/>
          <w:color w:val="3C3A3A"/>
          <w:sz w:val="24"/>
          <w:szCs w:val="24"/>
        </w:rPr>
        <w:t> (as can any bit), including copper and synthetic (either solid or covered). The reason this bit is so gentle is that it doesn't pinch the corners of the mouth.</w:t>
      </w:r>
      <w:r w:rsidRPr="00494CA6">
        <w:rPr>
          <w:rFonts w:ascii="inherit" w:eastAsia="Times New Roman" w:hAnsi="inherit" w:cs="Arial"/>
          <w:color w:val="3C3A3A"/>
          <w:sz w:val="24"/>
          <w:szCs w:val="24"/>
        </w:rPr>
        <w:br/>
      </w:r>
      <w:r w:rsidRPr="00494CA6">
        <w:rPr>
          <w:rFonts w:ascii="inherit" w:eastAsia="Times New Roman" w:hAnsi="inherit" w:cs="Arial"/>
          <w:color w:val="3C3A3A"/>
          <w:sz w:val="24"/>
          <w:szCs w:val="24"/>
        </w:rPr>
        <w:br/>
        <w:t>Another style of snaffle bit is the </w:t>
      </w:r>
      <w:hyperlink r:id="rId15" w:history="1">
        <w:r w:rsidRPr="00494CA6">
          <w:rPr>
            <w:rFonts w:ascii="inherit" w:eastAsia="Times New Roman" w:hAnsi="inherit" w:cs="Arial"/>
            <w:color w:val="596C35"/>
            <w:sz w:val="24"/>
            <w:szCs w:val="24"/>
            <w:u w:val="single"/>
            <w:bdr w:val="none" w:sz="0" w:space="0" w:color="auto" w:frame="1"/>
          </w:rPr>
          <w:t>D-Ring snaffle</w:t>
        </w:r>
      </w:hyperlink>
      <w:r w:rsidRPr="00494CA6">
        <w:rPr>
          <w:rFonts w:ascii="inherit" w:eastAsia="Times New Roman" w:hAnsi="inherit" w:cs="Arial"/>
          <w:color w:val="3C3A3A"/>
          <w:sz w:val="24"/>
          <w:szCs w:val="24"/>
        </w:rPr>
        <w:t>. The name is self-explanatory in that the ring of the bit is in the shape of a "D".</w:t>
      </w:r>
      <w:r w:rsidRPr="00494CA6">
        <w:rPr>
          <w:rFonts w:ascii="inherit" w:eastAsia="Times New Roman" w:hAnsi="inherit" w:cs="Arial"/>
          <w:color w:val="3C3A3A"/>
          <w:sz w:val="24"/>
          <w:szCs w:val="24"/>
        </w:rPr>
        <w:br/>
      </w:r>
      <w:r w:rsidRPr="00494CA6">
        <w:rPr>
          <w:rFonts w:ascii="inherit" w:eastAsia="Times New Roman" w:hAnsi="inherit" w:cs="Arial"/>
          <w:color w:val="3C3A3A"/>
          <w:sz w:val="24"/>
          <w:szCs w:val="24"/>
        </w:rPr>
        <w:br/>
        <w:t>In the </w:t>
      </w:r>
      <w:hyperlink r:id="rId16" w:tgtFrame="_blank" w:history="1">
        <w:r w:rsidRPr="00494CA6">
          <w:rPr>
            <w:rFonts w:ascii="inherit" w:eastAsia="Times New Roman" w:hAnsi="inherit" w:cs="Arial"/>
            <w:color w:val="596C35"/>
            <w:sz w:val="24"/>
            <w:szCs w:val="24"/>
            <w:u w:val="single"/>
            <w:bdr w:val="none" w:sz="0" w:space="0" w:color="auto" w:frame="1"/>
          </w:rPr>
          <w:t>Loose-Ring snaffle</w:t>
        </w:r>
      </w:hyperlink>
      <w:r w:rsidRPr="00494CA6">
        <w:rPr>
          <w:rFonts w:ascii="inherit" w:eastAsia="Times New Roman" w:hAnsi="inherit" w:cs="Arial"/>
          <w:color w:val="3C3A3A"/>
          <w:sz w:val="24"/>
          <w:szCs w:val="24"/>
        </w:rPr>
        <w:t>, the mouthpiece is attached to a full-round ring, and can slide around on it, allowing the bit to lay in the most natural position, whatever horse it is used on.</w:t>
      </w:r>
      <w:r w:rsidRPr="00494CA6">
        <w:rPr>
          <w:rFonts w:ascii="inherit" w:eastAsia="Times New Roman" w:hAnsi="inherit" w:cs="Arial"/>
          <w:color w:val="3C3A3A"/>
          <w:sz w:val="24"/>
          <w:szCs w:val="24"/>
        </w:rPr>
        <w:br/>
      </w:r>
      <w:r w:rsidRPr="00494CA6">
        <w:rPr>
          <w:rFonts w:ascii="inherit" w:eastAsia="Times New Roman" w:hAnsi="inherit" w:cs="Arial"/>
          <w:color w:val="3C3A3A"/>
          <w:sz w:val="24"/>
          <w:szCs w:val="24"/>
        </w:rPr>
        <w:br/>
        <w:t>Some snaffle bits, such as the </w:t>
      </w:r>
      <w:hyperlink r:id="rId17" w:tgtFrame="_blank" w:history="1">
        <w:r w:rsidRPr="00494CA6">
          <w:rPr>
            <w:rFonts w:ascii="inherit" w:eastAsia="Times New Roman" w:hAnsi="inherit" w:cs="Arial"/>
            <w:color w:val="596C35"/>
            <w:sz w:val="24"/>
            <w:szCs w:val="24"/>
            <w:u w:val="single"/>
            <w:bdr w:val="none" w:sz="0" w:space="0" w:color="auto" w:frame="1"/>
          </w:rPr>
          <w:t>Full Cheek Snaffle</w:t>
        </w:r>
      </w:hyperlink>
      <w:r w:rsidRPr="00494CA6">
        <w:rPr>
          <w:rFonts w:ascii="inherit" w:eastAsia="Times New Roman" w:hAnsi="inherit" w:cs="Arial"/>
          <w:color w:val="3C3A3A"/>
          <w:sz w:val="24"/>
          <w:szCs w:val="24"/>
        </w:rPr>
        <w:t>, have cheek-pieces which prevent the bit from being pulled through the mouth.</w:t>
      </w:r>
      <w:r w:rsidRPr="00494CA6">
        <w:rPr>
          <w:rFonts w:ascii="inherit" w:eastAsia="Times New Roman" w:hAnsi="inherit" w:cs="Arial"/>
          <w:color w:val="3C3A3A"/>
          <w:sz w:val="24"/>
          <w:szCs w:val="24"/>
        </w:rPr>
        <w:br/>
      </w:r>
    </w:p>
    <w:p w:rsidR="00494CA6" w:rsidRPr="000F0DC5" w:rsidRDefault="00494CA6" w:rsidP="000F0DC5">
      <w:pPr>
        <w:shd w:val="clear" w:color="auto" w:fill="FFFFFF"/>
        <w:spacing w:before="150" w:after="150" w:line="240" w:lineRule="auto"/>
        <w:textAlignment w:val="baseline"/>
        <w:outlineLvl w:val="1"/>
        <w:rPr>
          <w:rFonts w:ascii="Arial" w:eastAsia="Times New Roman" w:hAnsi="Arial" w:cs="Arial"/>
          <w:b/>
          <w:bCs/>
          <w:color w:val="60723D"/>
          <w:sz w:val="32"/>
          <w:szCs w:val="32"/>
        </w:rPr>
      </w:pPr>
      <w:r w:rsidRPr="000F0DC5">
        <w:rPr>
          <w:rFonts w:ascii="Arial" w:eastAsia="Times New Roman" w:hAnsi="Arial" w:cs="Arial"/>
          <w:b/>
          <w:bCs/>
          <w:color w:val="60723D"/>
          <w:sz w:val="32"/>
          <w:szCs w:val="32"/>
        </w:rPr>
        <w:t>Types of Curb Bits</w:t>
      </w:r>
    </w:p>
    <w:p w:rsidR="00494CA6" w:rsidRPr="00494CA6" w:rsidRDefault="00494CA6" w:rsidP="000F0DC5">
      <w:pPr>
        <w:shd w:val="clear" w:color="auto" w:fill="FFFFFF"/>
        <w:spacing w:line="240" w:lineRule="auto"/>
        <w:textAlignment w:val="baseline"/>
        <w:rPr>
          <w:rFonts w:ascii="inherit" w:eastAsia="Times New Roman" w:hAnsi="inherit" w:cs="Arial"/>
          <w:color w:val="3C3A3A"/>
          <w:sz w:val="24"/>
          <w:szCs w:val="24"/>
        </w:rPr>
      </w:pPr>
      <w:r w:rsidRPr="00494CA6">
        <w:rPr>
          <w:rFonts w:ascii="inherit" w:eastAsia="Times New Roman" w:hAnsi="inherit" w:cs="Arial"/>
          <w:color w:val="3C3A3A"/>
          <w:sz w:val="24"/>
          <w:szCs w:val="24"/>
        </w:rPr>
        <w:t>A basic Western Curb Bit has a gently ported mouthpiece and shanks to which the reins attach. As the rider takes a feel of the reins, more leverage is exerted on the horse's mouth and also on the poll (where the bridle goes over the head, behind the ears). By increasing the amount of port on the mouthpiece, pressure is applied to the roof of the mouth also. Since Western horses are ridden on a loose rein, the longer shank allows the rider to utilize the leverage by giving extremely light rein aids and attaining the same result as a rider using a snaffle on a firmer contact.</w:t>
      </w:r>
      <w:r w:rsidRPr="00494CA6">
        <w:rPr>
          <w:rFonts w:ascii="inherit" w:eastAsia="Times New Roman" w:hAnsi="inherit" w:cs="Arial"/>
          <w:color w:val="3C3A3A"/>
          <w:sz w:val="24"/>
          <w:szCs w:val="24"/>
        </w:rPr>
        <w:br/>
      </w:r>
      <w:r w:rsidRPr="00494CA6">
        <w:rPr>
          <w:rFonts w:ascii="inherit" w:eastAsia="Times New Roman" w:hAnsi="inherit" w:cs="Arial"/>
          <w:color w:val="3C3A3A"/>
          <w:sz w:val="24"/>
          <w:szCs w:val="24"/>
        </w:rPr>
        <w:br/>
        <w:t>In the </w:t>
      </w:r>
      <w:hyperlink r:id="rId18" w:tgtFrame="_blank" w:history="1">
        <w:r w:rsidRPr="00494CA6">
          <w:rPr>
            <w:rFonts w:ascii="inherit" w:eastAsia="Times New Roman" w:hAnsi="inherit" w:cs="Arial"/>
            <w:color w:val="596C35"/>
            <w:sz w:val="24"/>
            <w:szCs w:val="24"/>
            <w:u w:val="single"/>
            <w:bdr w:val="none" w:sz="0" w:space="0" w:color="auto" w:frame="1"/>
          </w:rPr>
          <w:t>English Curb Bit</w:t>
        </w:r>
      </w:hyperlink>
      <w:r w:rsidRPr="00494CA6">
        <w:rPr>
          <w:rFonts w:ascii="inherit" w:eastAsia="Times New Roman" w:hAnsi="inherit" w:cs="Arial"/>
          <w:color w:val="3C3A3A"/>
          <w:sz w:val="24"/>
          <w:szCs w:val="24"/>
        </w:rPr>
        <w:t xml:space="preserve"> the port can also vary in severity. In general the shanks on English bits are shorter than on Western bits - four to five inches on an English bit as opposed to up to eight or nine inches on a Western one. The English Curb bit is often used in a double bridle. In the double bridle, two bits are actually used. One is the curb, called the Weymouth and one is the snaffle, called the </w:t>
      </w:r>
      <w:proofErr w:type="spellStart"/>
      <w:r w:rsidRPr="00494CA6">
        <w:rPr>
          <w:rFonts w:ascii="inherit" w:eastAsia="Times New Roman" w:hAnsi="inherit" w:cs="Arial"/>
          <w:color w:val="3C3A3A"/>
          <w:sz w:val="24"/>
          <w:szCs w:val="24"/>
        </w:rPr>
        <w:t>Bridoon</w:t>
      </w:r>
      <w:proofErr w:type="spellEnd"/>
      <w:r w:rsidRPr="00494CA6">
        <w:rPr>
          <w:rFonts w:ascii="inherit" w:eastAsia="Times New Roman" w:hAnsi="inherit" w:cs="Arial"/>
          <w:color w:val="3C3A3A"/>
          <w:sz w:val="24"/>
          <w:szCs w:val="24"/>
        </w:rPr>
        <w:t>. Both of these bits are used together to refine the aids in the higher levels of dressage competition.</w:t>
      </w:r>
    </w:p>
    <w:p w:rsidR="004A1036" w:rsidRDefault="004A1036" w:rsidP="000F0DC5">
      <w:pPr>
        <w:spacing w:line="240" w:lineRule="auto"/>
      </w:pPr>
    </w:p>
    <w:sectPr w:rsidR="004A1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02CE"/>
    <w:multiLevelType w:val="multilevel"/>
    <w:tmpl w:val="8D5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F7496"/>
    <w:multiLevelType w:val="multilevel"/>
    <w:tmpl w:val="FDD6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A6"/>
    <w:rsid w:val="000B60FA"/>
    <w:rsid w:val="000F0DC5"/>
    <w:rsid w:val="00494CA6"/>
    <w:rsid w:val="004A1036"/>
    <w:rsid w:val="00AF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FA301-5D55-43E5-9490-D0E6F1AB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4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4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4C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C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4C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4C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94CA6"/>
    <w:rPr>
      <w:color w:val="0000FF"/>
      <w:u w:val="single"/>
    </w:rPr>
  </w:style>
  <w:style w:type="character" w:customStyle="1" w:styleId="apple-converted-space">
    <w:name w:val="apple-converted-space"/>
    <w:basedOn w:val="DefaultParagraphFont"/>
    <w:rsid w:val="00494CA6"/>
  </w:style>
  <w:style w:type="character" w:customStyle="1" w:styleId="chicklets">
    <w:name w:val="chicklets"/>
    <w:basedOn w:val="DefaultParagraphFont"/>
    <w:rsid w:val="00494CA6"/>
  </w:style>
  <w:style w:type="paragraph" w:styleId="NormalWeb">
    <w:name w:val="Normal (Web)"/>
    <w:basedOn w:val="Normal"/>
    <w:uiPriority w:val="99"/>
    <w:semiHidden/>
    <w:unhideWhenUsed/>
    <w:rsid w:val="00494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image">
    <w:name w:val="contentimage"/>
    <w:basedOn w:val="DefaultParagraphFont"/>
    <w:rsid w:val="00494CA6"/>
  </w:style>
  <w:style w:type="character" w:styleId="Emphasis">
    <w:name w:val="Emphasis"/>
    <w:basedOn w:val="DefaultParagraphFont"/>
    <w:uiPriority w:val="20"/>
    <w:qFormat/>
    <w:rsid w:val="00494CA6"/>
    <w:rPr>
      <w:i/>
      <w:iCs/>
    </w:rPr>
  </w:style>
  <w:style w:type="paragraph" w:styleId="BalloonText">
    <w:name w:val="Balloon Text"/>
    <w:basedOn w:val="Normal"/>
    <w:link w:val="BalloonTextChar"/>
    <w:uiPriority w:val="99"/>
    <w:semiHidden/>
    <w:unhideWhenUsed/>
    <w:rsid w:val="00AF2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346779">
      <w:bodyDiv w:val="1"/>
      <w:marLeft w:val="0"/>
      <w:marRight w:val="0"/>
      <w:marTop w:val="0"/>
      <w:marBottom w:val="0"/>
      <w:divBdr>
        <w:top w:val="none" w:sz="0" w:space="0" w:color="auto"/>
        <w:left w:val="none" w:sz="0" w:space="0" w:color="auto"/>
        <w:bottom w:val="none" w:sz="0" w:space="0" w:color="auto"/>
        <w:right w:val="none" w:sz="0" w:space="0" w:color="auto"/>
      </w:divBdr>
      <w:divsChild>
        <w:div w:id="1126923652">
          <w:marLeft w:val="0"/>
          <w:marRight w:val="0"/>
          <w:marTop w:val="0"/>
          <w:marBottom w:val="0"/>
          <w:divBdr>
            <w:top w:val="none" w:sz="0" w:space="0" w:color="auto"/>
            <w:left w:val="none" w:sz="0" w:space="0" w:color="auto"/>
            <w:bottom w:val="none" w:sz="0" w:space="0" w:color="auto"/>
            <w:right w:val="none" w:sz="0" w:space="0" w:color="auto"/>
          </w:divBdr>
          <w:divsChild>
            <w:div w:id="1645236325">
              <w:marLeft w:val="0"/>
              <w:marRight w:val="0"/>
              <w:marTop w:val="0"/>
              <w:marBottom w:val="0"/>
              <w:divBdr>
                <w:top w:val="none" w:sz="0" w:space="0" w:color="auto"/>
                <w:left w:val="none" w:sz="0" w:space="0" w:color="auto"/>
                <w:bottom w:val="single" w:sz="12" w:space="19" w:color="60723D"/>
                <w:right w:val="none" w:sz="0" w:space="0" w:color="auto"/>
              </w:divBdr>
              <w:divsChild>
                <w:div w:id="915821393">
                  <w:marLeft w:val="0"/>
                  <w:marRight w:val="0"/>
                  <w:marTop w:val="0"/>
                  <w:marBottom w:val="0"/>
                  <w:divBdr>
                    <w:top w:val="none" w:sz="0" w:space="0" w:color="auto"/>
                    <w:left w:val="none" w:sz="0" w:space="0" w:color="auto"/>
                    <w:bottom w:val="none" w:sz="0" w:space="0" w:color="auto"/>
                    <w:right w:val="none" w:sz="0" w:space="0" w:color="auto"/>
                  </w:divBdr>
                  <w:divsChild>
                    <w:div w:id="919754142">
                      <w:marLeft w:val="-225"/>
                      <w:marRight w:val="-225"/>
                      <w:marTop w:val="0"/>
                      <w:marBottom w:val="0"/>
                      <w:divBdr>
                        <w:top w:val="none" w:sz="0" w:space="0" w:color="auto"/>
                        <w:left w:val="none" w:sz="0" w:space="0" w:color="auto"/>
                        <w:bottom w:val="none" w:sz="0" w:space="0" w:color="auto"/>
                        <w:right w:val="none" w:sz="0" w:space="0" w:color="auto"/>
                      </w:divBdr>
                      <w:divsChild>
                        <w:div w:id="1633368825">
                          <w:marLeft w:val="0"/>
                          <w:marRight w:val="0"/>
                          <w:marTop w:val="0"/>
                          <w:marBottom w:val="0"/>
                          <w:divBdr>
                            <w:top w:val="none" w:sz="0" w:space="0" w:color="auto"/>
                            <w:left w:val="none" w:sz="0" w:space="0" w:color="auto"/>
                            <w:bottom w:val="none" w:sz="0" w:space="0" w:color="auto"/>
                            <w:right w:val="none" w:sz="0" w:space="0" w:color="auto"/>
                          </w:divBdr>
                        </w:div>
                        <w:div w:id="2045249244">
                          <w:marLeft w:val="0"/>
                          <w:marRight w:val="0"/>
                          <w:marTop w:val="0"/>
                          <w:marBottom w:val="0"/>
                          <w:divBdr>
                            <w:top w:val="none" w:sz="0" w:space="0" w:color="auto"/>
                            <w:left w:val="none" w:sz="0" w:space="0" w:color="auto"/>
                            <w:bottom w:val="none" w:sz="0" w:space="0" w:color="auto"/>
                            <w:right w:val="none" w:sz="0" w:space="0" w:color="auto"/>
                          </w:divBdr>
                          <w:divsChild>
                            <w:div w:id="259994380">
                              <w:marLeft w:val="0"/>
                              <w:marRight w:val="0"/>
                              <w:marTop w:val="225"/>
                              <w:marBottom w:val="225"/>
                              <w:divBdr>
                                <w:top w:val="none" w:sz="0" w:space="0" w:color="auto"/>
                                <w:left w:val="none" w:sz="0" w:space="0" w:color="auto"/>
                                <w:bottom w:val="none" w:sz="0" w:space="0" w:color="auto"/>
                                <w:right w:val="none" w:sz="0" w:space="0" w:color="auto"/>
                              </w:divBdr>
                              <w:divsChild>
                                <w:div w:id="1361855810">
                                  <w:marLeft w:val="0"/>
                                  <w:marRight w:val="0"/>
                                  <w:marTop w:val="0"/>
                                  <w:marBottom w:val="0"/>
                                  <w:divBdr>
                                    <w:top w:val="none" w:sz="0" w:space="0" w:color="auto"/>
                                    <w:left w:val="none" w:sz="0" w:space="0" w:color="auto"/>
                                    <w:bottom w:val="none" w:sz="0" w:space="0" w:color="auto"/>
                                    <w:right w:val="none" w:sz="0" w:space="0" w:color="auto"/>
                                  </w:divBdr>
                                  <w:divsChild>
                                    <w:div w:id="1306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77406">
          <w:marLeft w:val="0"/>
          <w:marRight w:val="0"/>
          <w:marTop w:val="225"/>
          <w:marBottom w:val="0"/>
          <w:divBdr>
            <w:top w:val="none" w:sz="0" w:space="0" w:color="auto"/>
            <w:left w:val="none" w:sz="0" w:space="0" w:color="auto"/>
            <w:bottom w:val="none" w:sz="0" w:space="0" w:color="auto"/>
            <w:right w:val="none" w:sz="0" w:space="0" w:color="auto"/>
          </w:divBdr>
          <w:divsChild>
            <w:div w:id="1577202652">
              <w:marLeft w:val="0"/>
              <w:marRight w:val="0"/>
              <w:marTop w:val="0"/>
              <w:marBottom w:val="150"/>
              <w:divBdr>
                <w:top w:val="none" w:sz="0" w:space="0" w:color="auto"/>
                <w:left w:val="none" w:sz="0" w:space="0" w:color="auto"/>
                <w:bottom w:val="none" w:sz="0" w:space="0" w:color="auto"/>
                <w:right w:val="none" w:sz="0" w:space="0" w:color="auto"/>
              </w:divBdr>
            </w:div>
            <w:div w:id="1959027808">
              <w:marLeft w:val="-225"/>
              <w:marRight w:val="-225"/>
              <w:marTop w:val="0"/>
              <w:marBottom w:val="0"/>
              <w:divBdr>
                <w:top w:val="none" w:sz="0" w:space="0" w:color="auto"/>
                <w:left w:val="none" w:sz="0" w:space="0" w:color="auto"/>
                <w:bottom w:val="none" w:sz="0" w:space="0" w:color="auto"/>
                <w:right w:val="none" w:sz="0" w:space="0" w:color="auto"/>
              </w:divBdr>
              <w:divsChild>
                <w:div w:id="946236944">
                  <w:marLeft w:val="0"/>
                  <w:marRight w:val="0"/>
                  <w:marTop w:val="0"/>
                  <w:marBottom w:val="0"/>
                  <w:divBdr>
                    <w:top w:val="none" w:sz="0" w:space="0" w:color="auto"/>
                    <w:left w:val="none" w:sz="0" w:space="0" w:color="auto"/>
                    <w:bottom w:val="none" w:sz="0" w:space="0" w:color="auto"/>
                    <w:right w:val="none" w:sz="0" w:space="0" w:color="auto"/>
                  </w:divBdr>
                  <w:divsChild>
                    <w:div w:id="720442274">
                      <w:marLeft w:val="0"/>
                      <w:marRight w:val="0"/>
                      <w:marTop w:val="150"/>
                      <w:marBottom w:val="0"/>
                      <w:divBdr>
                        <w:top w:val="none" w:sz="0" w:space="0" w:color="auto"/>
                        <w:left w:val="none" w:sz="0" w:space="0" w:color="auto"/>
                        <w:bottom w:val="none" w:sz="0" w:space="0" w:color="auto"/>
                        <w:right w:val="none" w:sz="0" w:space="0" w:color="auto"/>
                      </w:divBdr>
                      <w:divsChild>
                        <w:div w:id="1993412940">
                          <w:marLeft w:val="0"/>
                          <w:marRight w:val="0"/>
                          <w:marTop w:val="0"/>
                          <w:marBottom w:val="0"/>
                          <w:divBdr>
                            <w:top w:val="none" w:sz="0" w:space="0" w:color="auto"/>
                            <w:left w:val="none" w:sz="0" w:space="0" w:color="auto"/>
                            <w:bottom w:val="none" w:sz="0" w:space="0" w:color="auto"/>
                            <w:right w:val="none" w:sz="0" w:space="0" w:color="auto"/>
                          </w:divBdr>
                          <w:divsChild>
                            <w:div w:id="1799496346">
                              <w:marLeft w:val="0"/>
                              <w:marRight w:val="0"/>
                              <w:marTop w:val="0"/>
                              <w:marBottom w:val="0"/>
                              <w:divBdr>
                                <w:top w:val="none" w:sz="0" w:space="0" w:color="auto"/>
                                <w:left w:val="none" w:sz="0" w:space="0" w:color="auto"/>
                                <w:bottom w:val="none" w:sz="0" w:space="0" w:color="auto"/>
                                <w:right w:val="none" w:sz="0" w:space="0" w:color="auto"/>
                              </w:divBdr>
                              <w:divsChild>
                                <w:div w:id="1375079311">
                                  <w:marLeft w:val="0"/>
                                  <w:marRight w:val="0"/>
                                  <w:marTop w:val="0"/>
                                  <w:marBottom w:val="240"/>
                                  <w:divBdr>
                                    <w:top w:val="none" w:sz="0" w:space="0" w:color="auto"/>
                                    <w:left w:val="none" w:sz="0" w:space="0" w:color="auto"/>
                                    <w:bottom w:val="none" w:sz="0" w:space="0" w:color="auto"/>
                                    <w:right w:val="none" w:sz="0" w:space="0" w:color="auto"/>
                                  </w:divBdr>
                                  <w:divsChild>
                                    <w:div w:id="846289234">
                                      <w:marLeft w:val="0"/>
                                      <w:marRight w:val="0"/>
                                      <w:marTop w:val="0"/>
                                      <w:marBottom w:val="0"/>
                                      <w:divBdr>
                                        <w:top w:val="none" w:sz="0" w:space="0" w:color="auto"/>
                                        <w:left w:val="none" w:sz="0" w:space="0" w:color="auto"/>
                                        <w:bottom w:val="none" w:sz="0" w:space="0" w:color="auto"/>
                                        <w:right w:val="none" w:sz="0" w:space="0" w:color="auto"/>
                                      </w:divBdr>
                                      <w:divsChild>
                                        <w:div w:id="1068649629">
                                          <w:marLeft w:val="0"/>
                                          <w:marRight w:val="0"/>
                                          <w:marTop w:val="0"/>
                                          <w:marBottom w:val="0"/>
                                          <w:divBdr>
                                            <w:top w:val="none" w:sz="0" w:space="0" w:color="auto"/>
                                            <w:left w:val="none" w:sz="0" w:space="0" w:color="auto"/>
                                            <w:bottom w:val="none" w:sz="0" w:space="0" w:color="auto"/>
                                            <w:right w:val="none" w:sz="0" w:space="0" w:color="auto"/>
                                          </w:divBdr>
                                          <w:divsChild>
                                            <w:div w:id="1985112697">
                                              <w:marLeft w:val="0"/>
                                              <w:marRight w:val="0"/>
                                              <w:marTop w:val="0"/>
                                              <w:marBottom w:val="0"/>
                                              <w:divBdr>
                                                <w:top w:val="none" w:sz="0" w:space="0" w:color="auto"/>
                                                <w:left w:val="none" w:sz="0" w:space="0" w:color="auto"/>
                                                <w:bottom w:val="none" w:sz="0" w:space="0" w:color="auto"/>
                                                <w:right w:val="none" w:sz="0" w:space="0" w:color="auto"/>
                                              </w:divBdr>
                                              <w:divsChild>
                                                <w:div w:id="14843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61423">
                                          <w:marLeft w:val="-225"/>
                                          <w:marRight w:val="-225"/>
                                          <w:marTop w:val="0"/>
                                          <w:marBottom w:val="0"/>
                                          <w:divBdr>
                                            <w:top w:val="none" w:sz="0" w:space="0" w:color="auto"/>
                                            <w:left w:val="none" w:sz="0" w:space="0" w:color="auto"/>
                                            <w:bottom w:val="none" w:sz="0" w:space="0" w:color="auto"/>
                                            <w:right w:val="none" w:sz="0" w:space="0" w:color="auto"/>
                                          </w:divBdr>
                                          <w:divsChild>
                                            <w:div w:id="527792365">
                                              <w:marLeft w:val="0"/>
                                              <w:marRight w:val="0"/>
                                              <w:marTop w:val="0"/>
                                              <w:marBottom w:val="225"/>
                                              <w:divBdr>
                                                <w:top w:val="none" w:sz="0" w:space="0" w:color="auto"/>
                                                <w:left w:val="none" w:sz="0" w:space="0" w:color="auto"/>
                                                <w:bottom w:val="none" w:sz="0" w:space="0" w:color="auto"/>
                                                <w:right w:val="none" w:sz="0" w:space="0" w:color="auto"/>
                                              </w:divBdr>
                                              <w:divsChild>
                                                <w:div w:id="62988961">
                                                  <w:marLeft w:val="-225"/>
                                                  <w:marRight w:val="-225"/>
                                                  <w:marTop w:val="0"/>
                                                  <w:marBottom w:val="0"/>
                                                  <w:divBdr>
                                                    <w:top w:val="none" w:sz="0" w:space="0" w:color="auto"/>
                                                    <w:left w:val="none" w:sz="0" w:space="0" w:color="auto"/>
                                                    <w:bottom w:val="none" w:sz="0" w:space="0" w:color="auto"/>
                                                    <w:right w:val="none" w:sz="0" w:space="0" w:color="auto"/>
                                                  </w:divBdr>
                                                  <w:divsChild>
                                                    <w:div w:id="1939215178">
                                                      <w:marLeft w:val="0"/>
                                                      <w:marRight w:val="0"/>
                                                      <w:marTop w:val="0"/>
                                                      <w:marBottom w:val="0"/>
                                                      <w:divBdr>
                                                        <w:top w:val="none" w:sz="0" w:space="0" w:color="auto"/>
                                                        <w:left w:val="none" w:sz="0" w:space="0" w:color="auto"/>
                                                        <w:bottom w:val="none" w:sz="0" w:space="0" w:color="auto"/>
                                                        <w:right w:val="none" w:sz="0" w:space="0" w:color="auto"/>
                                                      </w:divBdr>
                                                      <w:divsChild>
                                                        <w:div w:id="1020203418">
                                                          <w:marLeft w:val="-225"/>
                                                          <w:marRight w:val="-225"/>
                                                          <w:marTop w:val="0"/>
                                                          <w:marBottom w:val="0"/>
                                                          <w:divBdr>
                                                            <w:top w:val="none" w:sz="0" w:space="0" w:color="auto"/>
                                                            <w:left w:val="none" w:sz="0" w:space="0" w:color="auto"/>
                                                            <w:bottom w:val="none" w:sz="0" w:space="0" w:color="auto"/>
                                                            <w:right w:val="none" w:sz="0" w:space="0" w:color="auto"/>
                                                          </w:divBdr>
                                                          <w:divsChild>
                                                            <w:div w:id="1081871019">
                                                              <w:marLeft w:val="0"/>
                                                              <w:marRight w:val="0"/>
                                                              <w:marTop w:val="0"/>
                                                              <w:marBottom w:val="0"/>
                                                              <w:divBdr>
                                                                <w:top w:val="none" w:sz="0" w:space="0" w:color="auto"/>
                                                                <w:left w:val="none" w:sz="0" w:space="0" w:color="auto"/>
                                                                <w:bottom w:val="none" w:sz="0" w:space="0" w:color="auto"/>
                                                                <w:right w:val="none" w:sz="0" w:space="0" w:color="auto"/>
                                                              </w:divBdr>
                                                            </w:div>
                                                          </w:divsChild>
                                                        </w:div>
                                                        <w:div w:id="15778621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2200999">
                                              <w:marLeft w:val="0"/>
                                              <w:marRight w:val="0"/>
                                              <w:marTop w:val="0"/>
                                              <w:marBottom w:val="0"/>
                                              <w:divBdr>
                                                <w:top w:val="none" w:sz="0" w:space="0" w:color="auto"/>
                                                <w:left w:val="none" w:sz="0" w:space="0" w:color="auto"/>
                                                <w:bottom w:val="none" w:sz="0" w:space="0" w:color="auto"/>
                                                <w:right w:val="none" w:sz="0" w:space="0" w:color="auto"/>
                                              </w:divBdr>
                                              <w:divsChild>
                                                <w:div w:id="139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search.com/article/pelham-bit-19580" TargetMode="External"/><Relationship Id="rId13" Type="http://schemas.openxmlformats.org/officeDocument/2006/relationships/image" Target="media/image3.jpeg"/><Relationship Id="rId18" Type="http://schemas.openxmlformats.org/officeDocument/2006/relationships/hyperlink" Target="http://www.equisearch.com/article/pelham-bit-19580" TargetMode="External"/><Relationship Id="rId3" Type="http://schemas.openxmlformats.org/officeDocument/2006/relationships/settings" Target="settings.xml"/><Relationship Id="rId7" Type="http://schemas.openxmlformats.org/officeDocument/2006/relationships/hyperlink" Target="http://www.equisearch.com/article/jointed-snaffle-bit-18914" TargetMode="External"/><Relationship Id="rId12" Type="http://schemas.openxmlformats.org/officeDocument/2006/relationships/hyperlink" Target="http://www.equisearch.com/content/content/17010/curb-bit.jpg" TargetMode="External"/><Relationship Id="rId17" Type="http://schemas.openxmlformats.org/officeDocument/2006/relationships/hyperlink" Target="http://www.equisearch.com/article/full-cheek-eggbutt-snaffle-bit-18446" TargetMode="External"/><Relationship Id="rId2" Type="http://schemas.openxmlformats.org/officeDocument/2006/relationships/styles" Target="styles.xml"/><Relationship Id="rId16" Type="http://schemas.openxmlformats.org/officeDocument/2006/relationships/hyperlink" Target="http://www.equisearch.com/article/loose-ring-snaffle-bit-191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www.equisearch.com/" TargetMode="External"/><Relationship Id="rId15" Type="http://schemas.openxmlformats.org/officeDocument/2006/relationships/hyperlink" Target="http://www.equisearch.com/article/d-ring-snaffle-bit-17485" TargetMode="External"/><Relationship Id="rId10" Type="http://schemas.openxmlformats.org/officeDocument/2006/relationships/hyperlink" Target="http://www.equisearch.com/content/content/17010/snaffle-bit.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uisearch.com/article/natural-horsemanship-19362" TargetMode="External"/><Relationship Id="rId14" Type="http://schemas.openxmlformats.org/officeDocument/2006/relationships/hyperlink" Target="http://www.equisearch.com/article/mouthpieces-19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Greninger</dc:creator>
  <cp:keywords/>
  <dc:description/>
  <cp:lastModifiedBy>Holly Greninger</cp:lastModifiedBy>
  <cp:revision>4</cp:revision>
  <cp:lastPrinted>2016-12-30T17:31:00Z</cp:lastPrinted>
  <dcterms:created xsi:type="dcterms:W3CDTF">2016-12-29T18:19:00Z</dcterms:created>
  <dcterms:modified xsi:type="dcterms:W3CDTF">2016-12-30T17:33:00Z</dcterms:modified>
</cp:coreProperties>
</file>